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53" w:rsidRDefault="00DF1B53" w:rsidP="00DF1B5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proofErr w:type="spellStart"/>
      <w:r w:rsidRPr="00DF1B53">
        <w:rPr>
          <w:rFonts w:ascii="Times New Roman" w:hAnsi="Times New Roman"/>
          <w:b/>
          <w:sz w:val="26"/>
          <w:szCs w:val="26"/>
        </w:rPr>
        <w:t>Дубцова</w:t>
      </w:r>
      <w:proofErr w:type="spellEnd"/>
      <w:r w:rsidRPr="00DF1B53">
        <w:rPr>
          <w:rFonts w:ascii="Times New Roman" w:hAnsi="Times New Roman"/>
          <w:b/>
          <w:sz w:val="26"/>
          <w:szCs w:val="26"/>
        </w:rPr>
        <w:t xml:space="preserve"> Е.К. Использование словаря Даля в процессе изучения произведений русской литературы XIX века в 5 классе. С. 339–341.</w:t>
      </w:r>
    </w:p>
    <w:p w:rsidR="00DF1B53" w:rsidRPr="00DF1B53" w:rsidRDefault="00DF1B53" w:rsidP="00DF1B5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DF1B53" w:rsidRPr="00DF1B53" w:rsidRDefault="00DF1B53" w:rsidP="00DF1B53">
      <w:pPr>
        <w:pStyle w:val="Style4"/>
        <w:widowControl/>
        <w:spacing w:line="360" w:lineRule="auto"/>
        <w:ind w:right="19" w:firstLine="539"/>
        <w:jc w:val="both"/>
        <w:rPr>
          <w:rStyle w:val="FontStyle17"/>
          <w:b w:val="0"/>
          <w:sz w:val="26"/>
          <w:szCs w:val="26"/>
        </w:rPr>
      </w:pPr>
      <w:r w:rsidRPr="00DF1B53">
        <w:rPr>
          <w:rStyle w:val="FontStyle17"/>
          <w:b w:val="0"/>
          <w:sz w:val="26"/>
          <w:szCs w:val="26"/>
        </w:rPr>
        <w:t xml:space="preserve">Словарь </w:t>
      </w:r>
      <w:r w:rsidRPr="00DF1B53">
        <w:rPr>
          <w:rStyle w:val="FontStyle11"/>
          <w:rFonts w:ascii="Times New Roman" w:hAnsi="Times New Roman" w:cs="Times New Roman"/>
          <w:sz w:val="26"/>
          <w:szCs w:val="26"/>
        </w:rPr>
        <w:t xml:space="preserve">В. </w:t>
      </w:r>
      <w:r w:rsidRPr="00DF1B53">
        <w:rPr>
          <w:rStyle w:val="FontStyle17"/>
          <w:b w:val="0"/>
          <w:sz w:val="26"/>
          <w:szCs w:val="26"/>
        </w:rPr>
        <w:t xml:space="preserve">И. Даля </w:t>
      </w:r>
      <w:r>
        <w:rPr>
          <w:rStyle w:val="FontStyle17"/>
          <w:b w:val="0"/>
          <w:sz w:val="26"/>
          <w:szCs w:val="26"/>
        </w:rPr>
        <w:t>-</w:t>
      </w:r>
      <w:r w:rsidRPr="00DF1B53">
        <w:rPr>
          <w:rStyle w:val="FontStyle17"/>
          <w:b w:val="0"/>
          <w:sz w:val="26"/>
          <w:szCs w:val="26"/>
        </w:rPr>
        <w:t xml:space="preserve"> явление неординарное, достояние русской культуры XIX в., появление его было вызвано необходимостью обновления русского литературного языка, сближения его с живым, разговорным языком. И хотя эта проблема не была в полной мере решена данным словарем, он является классическим памятником русской литературы уже потому, что способствует лучшему пониманию произведений литературы допушкинской, а также и пушкинской эпохи, здесь собран лексический материал, связанный с бытом, культурной жизнью того времени.</w:t>
      </w:r>
    </w:p>
    <w:p w:rsidR="00DF1B53" w:rsidRPr="00DF1B53" w:rsidRDefault="00DF1B53" w:rsidP="00DF1B53">
      <w:pPr>
        <w:pStyle w:val="Style4"/>
        <w:widowControl/>
        <w:spacing w:line="360" w:lineRule="auto"/>
        <w:ind w:firstLine="539"/>
        <w:jc w:val="both"/>
        <w:rPr>
          <w:rStyle w:val="FontStyle17"/>
          <w:b w:val="0"/>
          <w:sz w:val="26"/>
          <w:szCs w:val="26"/>
        </w:rPr>
      </w:pPr>
      <w:r w:rsidRPr="00DF1B53">
        <w:rPr>
          <w:rStyle w:val="FontStyle17"/>
          <w:b w:val="0"/>
          <w:sz w:val="26"/>
          <w:szCs w:val="26"/>
        </w:rPr>
        <w:t>При изучении произведений русской литературы XIX в. в 5 классе небезынтересно и имеет смысл обращение к словарю Даля с целью толкования непонятных школьникам слов, являющихся уже историзмами, архаизмами; слов, утративших свое первоначальное значение и приобретших новое.</w:t>
      </w:r>
    </w:p>
    <w:p w:rsidR="00DF1B53" w:rsidRPr="00DF1B53" w:rsidRDefault="00DF1B53" w:rsidP="00DF1B53">
      <w:pPr>
        <w:pStyle w:val="Style4"/>
        <w:widowControl/>
        <w:spacing w:line="360" w:lineRule="auto"/>
        <w:ind w:firstLine="539"/>
        <w:jc w:val="both"/>
        <w:rPr>
          <w:rStyle w:val="FontStyle15"/>
          <w:b w:val="0"/>
          <w:sz w:val="26"/>
          <w:szCs w:val="26"/>
        </w:rPr>
      </w:pPr>
      <w:r w:rsidRPr="00DF1B53">
        <w:rPr>
          <w:rStyle w:val="FontStyle17"/>
          <w:b w:val="0"/>
          <w:sz w:val="26"/>
          <w:szCs w:val="26"/>
        </w:rPr>
        <w:t xml:space="preserve">Так, в «Сказке о царе </w:t>
      </w:r>
      <w:proofErr w:type="spellStart"/>
      <w:r w:rsidRPr="00DF1B53">
        <w:rPr>
          <w:rStyle w:val="FontStyle17"/>
          <w:b w:val="0"/>
          <w:sz w:val="26"/>
          <w:szCs w:val="26"/>
        </w:rPr>
        <w:t>Салтане</w:t>
      </w:r>
      <w:proofErr w:type="spellEnd"/>
      <w:r w:rsidRPr="00DF1B53">
        <w:rPr>
          <w:rStyle w:val="FontStyle17"/>
          <w:b w:val="0"/>
          <w:sz w:val="26"/>
          <w:szCs w:val="26"/>
        </w:rPr>
        <w:t xml:space="preserve">» </w:t>
      </w:r>
      <w:r w:rsidRPr="00DF1B53">
        <w:rPr>
          <w:rStyle w:val="FontStyle11"/>
          <w:rFonts w:ascii="Times New Roman" w:hAnsi="Times New Roman" w:cs="Times New Roman"/>
          <w:sz w:val="26"/>
          <w:szCs w:val="26"/>
        </w:rPr>
        <w:t xml:space="preserve">А. </w:t>
      </w:r>
      <w:r w:rsidRPr="00DF1B53">
        <w:rPr>
          <w:rStyle w:val="FontStyle17"/>
          <w:b w:val="0"/>
          <w:sz w:val="26"/>
          <w:szCs w:val="26"/>
        </w:rPr>
        <w:t xml:space="preserve">С. Пушкина к купцам обращаются: </w:t>
      </w:r>
      <w:r w:rsidRPr="00DF1B53">
        <w:rPr>
          <w:rStyle w:val="FontStyle15"/>
          <w:b w:val="0"/>
          <w:sz w:val="26"/>
          <w:szCs w:val="26"/>
        </w:rPr>
        <w:t>«</w:t>
      </w:r>
      <w:proofErr w:type="gramStart"/>
      <w:r w:rsidRPr="00DF1B53">
        <w:rPr>
          <w:rStyle w:val="FontStyle15"/>
          <w:b w:val="0"/>
          <w:i/>
          <w:sz w:val="26"/>
          <w:szCs w:val="26"/>
        </w:rPr>
        <w:t>Ой</w:t>
      </w:r>
      <w:proofErr w:type="gramEnd"/>
      <w:r w:rsidRPr="00DF1B53">
        <w:rPr>
          <w:rStyle w:val="FontStyle15"/>
          <w:b w:val="0"/>
          <w:i/>
          <w:sz w:val="26"/>
          <w:szCs w:val="26"/>
        </w:rPr>
        <w:t xml:space="preserve"> вы, гости-господа...</w:t>
      </w:r>
      <w:r w:rsidRPr="00DF1B53">
        <w:rPr>
          <w:rStyle w:val="FontStyle15"/>
          <w:b w:val="0"/>
          <w:sz w:val="26"/>
          <w:szCs w:val="26"/>
        </w:rPr>
        <w:t xml:space="preserve">». </w:t>
      </w:r>
      <w:r w:rsidRPr="00DF1B53">
        <w:rPr>
          <w:rStyle w:val="FontStyle17"/>
          <w:b w:val="0"/>
          <w:sz w:val="26"/>
          <w:szCs w:val="26"/>
        </w:rPr>
        <w:t xml:space="preserve">У Даля есть несколько толкований слова «гость», среди которых и такое: </w:t>
      </w:r>
      <w:r w:rsidRPr="00DF1B53">
        <w:rPr>
          <w:rStyle w:val="FontStyle15"/>
          <w:b w:val="0"/>
          <w:sz w:val="26"/>
          <w:szCs w:val="26"/>
        </w:rPr>
        <w:t>«</w:t>
      </w:r>
      <w:r w:rsidRPr="00DF1B53">
        <w:rPr>
          <w:rStyle w:val="FontStyle15"/>
          <w:b w:val="0"/>
          <w:i/>
          <w:sz w:val="26"/>
          <w:szCs w:val="26"/>
        </w:rPr>
        <w:t>иноземный или инородный купец, живущий и торгующий не там, где приписан</w:t>
      </w:r>
      <w:r w:rsidRPr="00DF1B53">
        <w:rPr>
          <w:rStyle w:val="FontStyle15"/>
          <w:b w:val="0"/>
          <w:sz w:val="26"/>
          <w:szCs w:val="26"/>
        </w:rPr>
        <w:t>».</w:t>
      </w:r>
    </w:p>
    <w:p w:rsidR="00DF1B53" w:rsidRPr="00DF1B53" w:rsidRDefault="00DF1B53" w:rsidP="00DF1B53">
      <w:pPr>
        <w:pStyle w:val="Style4"/>
        <w:widowControl/>
        <w:spacing w:line="360" w:lineRule="auto"/>
        <w:ind w:firstLine="539"/>
        <w:jc w:val="both"/>
        <w:rPr>
          <w:rStyle w:val="FontStyle17"/>
          <w:b w:val="0"/>
          <w:sz w:val="26"/>
          <w:szCs w:val="26"/>
        </w:rPr>
      </w:pPr>
      <w:r w:rsidRPr="00DF1B53">
        <w:rPr>
          <w:rStyle w:val="FontStyle17"/>
          <w:b w:val="0"/>
          <w:sz w:val="26"/>
          <w:szCs w:val="26"/>
        </w:rPr>
        <w:t>Данный словарь интересен еще и тем, что здесь представлены емкие, образные толкования известных нам слов.</w:t>
      </w:r>
    </w:p>
    <w:p w:rsidR="00DF1B53" w:rsidRPr="00DF1B53" w:rsidRDefault="00DF1B53" w:rsidP="00DF1B53">
      <w:pPr>
        <w:pStyle w:val="Style4"/>
        <w:widowControl/>
        <w:spacing w:line="360" w:lineRule="auto"/>
        <w:ind w:firstLine="539"/>
        <w:jc w:val="both"/>
        <w:rPr>
          <w:rStyle w:val="FontStyle15"/>
          <w:rFonts w:eastAsia="SimSun"/>
          <w:b w:val="0"/>
          <w:sz w:val="26"/>
          <w:szCs w:val="26"/>
        </w:rPr>
      </w:pPr>
      <w:r w:rsidRPr="00DF1B53">
        <w:rPr>
          <w:rStyle w:val="FontStyle11"/>
          <w:rFonts w:ascii="Times New Roman" w:hAnsi="Times New Roman" w:cs="Times New Roman"/>
          <w:sz w:val="26"/>
          <w:szCs w:val="26"/>
        </w:rPr>
        <w:t xml:space="preserve">В </w:t>
      </w:r>
      <w:r w:rsidRPr="00DF1B53">
        <w:rPr>
          <w:rStyle w:val="FontStyle17"/>
          <w:b w:val="0"/>
          <w:sz w:val="26"/>
          <w:szCs w:val="26"/>
        </w:rPr>
        <w:t xml:space="preserve">произведениях </w:t>
      </w:r>
      <w:r w:rsidRPr="00DF1B53">
        <w:rPr>
          <w:rStyle w:val="FontStyle11"/>
          <w:rFonts w:ascii="Times New Roman" w:hAnsi="Times New Roman" w:cs="Times New Roman"/>
          <w:sz w:val="26"/>
          <w:szCs w:val="26"/>
        </w:rPr>
        <w:t xml:space="preserve">А. </w:t>
      </w:r>
      <w:r w:rsidRPr="00DF1B53">
        <w:rPr>
          <w:rStyle w:val="FontStyle17"/>
          <w:b w:val="0"/>
          <w:sz w:val="26"/>
          <w:szCs w:val="26"/>
        </w:rPr>
        <w:t xml:space="preserve">С. Пушкина большое значение придается слову </w:t>
      </w:r>
      <w:r w:rsidRPr="00DF1B53">
        <w:rPr>
          <w:rStyle w:val="FontStyle15"/>
          <w:b w:val="0"/>
          <w:sz w:val="26"/>
          <w:szCs w:val="26"/>
        </w:rPr>
        <w:t>«</w:t>
      </w:r>
      <w:r w:rsidRPr="00DF1B53">
        <w:rPr>
          <w:rStyle w:val="FontStyle15"/>
          <w:b w:val="0"/>
          <w:i/>
          <w:sz w:val="26"/>
          <w:szCs w:val="26"/>
        </w:rPr>
        <w:t>рок</w:t>
      </w:r>
      <w:r w:rsidRPr="00DF1B53">
        <w:rPr>
          <w:rStyle w:val="FontStyle15"/>
          <w:b w:val="0"/>
          <w:sz w:val="26"/>
          <w:szCs w:val="26"/>
        </w:rPr>
        <w:t xml:space="preserve">». </w:t>
      </w:r>
      <w:r w:rsidRPr="00DF1B53">
        <w:rPr>
          <w:rStyle w:val="FontStyle17"/>
          <w:b w:val="0"/>
          <w:sz w:val="26"/>
          <w:szCs w:val="26"/>
        </w:rPr>
        <w:t xml:space="preserve">Интересно сравнить характеристики этого слова, даваемые разными </w:t>
      </w:r>
      <w:r>
        <w:rPr>
          <w:rStyle w:val="FontStyle17"/>
          <w:b w:val="0"/>
          <w:sz w:val="26"/>
          <w:szCs w:val="26"/>
        </w:rPr>
        <w:t>-</w:t>
      </w:r>
      <w:r w:rsidRPr="00DF1B53">
        <w:rPr>
          <w:rStyle w:val="FontStyle17"/>
          <w:b w:val="0"/>
          <w:sz w:val="26"/>
          <w:szCs w:val="26"/>
        </w:rPr>
        <w:t xml:space="preserve"> Ожегова (</w:t>
      </w:r>
      <w:proofErr w:type="gramStart"/>
      <w:r w:rsidRPr="00DF1B53">
        <w:rPr>
          <w:rStyle w:val="FontStyle17"/>
          <w:b w:val="0"/>
          <w:sz w:val="26"/>
          <w:szCs w:val="26"/>
        </w:rPr>
        <w:t>современным</w:t>
      </w:r>
      <w:proofErr w:type="gramEnd"/>
      <w:r w:rsidRPr="00DF1B53">
        <w:rPr>
          <w:rStyle w:val="FontStyle17"/>
          <w:b w:val="0"/>
          <w:sz w:val="26"/>
          <w:szCs w:val="26"/>
        </w:rPr>
        <w:t xml:space="preserve">) и Даля </w:t>
      </w:r>
      <w:r>
        <w:rPr>
          <w:rStyle w:val="FontStyle17"/>
          <w:b w:val="0"/>
          <w:sz w:val="26"/>
          <w:szCs w:val="26"/>
        </w:rPr>
        <w:t>-</w:t>
      </w:r>
      <w:r w:rsidRPr="00DF1B53">
        <w:rPr>
          <w:rStyle w:val="FontStyle17"/>
          <w:b w:val="0"/>
          <w:sz w:val="26"/>
          <w:szCs w:val="26"/>
        </w:rPr>
        <w:t xml:space="preserve"> словарями. По Ожегову </w:t>
      </w:r>
      <w:r w:rsidRPr="00DF1B53">
        <w:rPr>
          <w:rStyle w:val="FontStyle15"/>
          <w:b w:val="0"/>
          <w:i/>
          <w:sz w:val="26"/>
          <w:szCs w:val="26"/>
        </w:rPr>
        <w:t xml:space="preserve">рок </w:t>
      </w:r>
      <w:r>
        <w:rPr>
          <w:rStyle w:val="FontStyle15"/>
          <w:b w:val="0"/>
          <w:i/>
          <w:sz w:val="26"/>
          <w:szCs w:val="26"/>
        </w:rPr>
        <w:t>-</w:t>
      </w:r>
      <w:r w:rsidRPr="00DF1B53">
        <w:rPr>
          <w:rStyle w:val="FontStyle15"/>
          <w:b w:val="0"/>
          <w:i/>
          <w:sz w:val="26"/>
          <w:szCs w:val="26"/>
        </w:rPr>
        <w:t xml:space="preserve"> «(высок, устар.) то же, что судьба (в </w:t>
      </w:r>
      <w:r w:rsidRPr="00DF1B53">
        <w:rPr>
          <w:rStyle w:val="FontStyle18"/>
          <w:i/>
          <w:sz w:val="26"/>
          <w:szCs w:val="26"/>
        </w:rPr>
        <w:t xml:space="preserve">1 </w:t>
      </w:r>
      <w:r w:rsidRPr="00DF1B53">
        <w:rPr>
          <w:rStyle w:val="FontStyle15"/>
          <w:rFonts w:eastAsia="SimSun"/>
          <w:b w:val="0"/>
          <w:i/>
          <w:sz w:val="26"/>
          <w:szCs w:val="26"/>
        </w:rPr>
        <w:t>знач.; обычно несчастливая)...»</w:t>
      </w:r>
      <w:r w:rsidRPr="00DF1B53">
        <w:rPr>
          <w:rStyle w:val="FontStyle15"/>
          <w:rFonts w:eastAsia="SimSun"/>
          <w:b w:val="0"/>
          <w:sz w:val="26"/>
          <w:szCs w:val="26"/>
        </w:rPr>
        <w:t xml:space="preserve">. </w:t>
      </w:r>
      <w:r w:rsidRPr="00DF1B53">
        <w:rPr>
          <w:rStyle w:val="FontStyle11"/>
          <w:rFonts w:ascii="Times New Roman" w:eastAsia="SimSun" w:hAnsi="Times New Roman" w:cs="Times New Roman"/>
          <w:sz w:val="26"/>
          <w:szCs w:val="26"/>
        </w:rPr>
        <w:t xml:space="preserve">В </w:t>
      </w:r>
      <w:r w:rsidRPr="00DF1B53">
        <w:rPr>
          <w:rStyle w:val="FontStyle17"/>
          <w:rFonts w:eastAsia="SimSun"/>
          <w:b w:val="0"/>
          <w:sz w:val="26"/>
          <w:szCs w:val="26"/>
        </w:rPr>
        <w:t xml:space="preserve">словаре Даля </w:t>
      </w:r>
      <w:r>
        <w:rPr>
          <w:rStyle w:val="FontStyle17"/>
          <w:rFonts w:eastAsia="SimSun"/>
          <w:b w:val="0"/>
          <w:sz w:val="26"/>
          <w:szCs w:val="26"/>
        </w:rPr>
        <w:t>-</w:t>
      </w:r>
      <w:r w:rsidRPr="00DF1B53">
        <w:rPr>
          <w:rStyle w:val="FontStyle17"/>
          <w:rFonts w:eastAsia="SimSun"/>
          <w:b w:val="0"/>
          <w:sz w:val="26"/>
          <w:szCs w:val="26"/>
        </w:rPr>
        <w:t xml:space="preserve"> </w:t>
      </w:r>
      <w:r w:rsidRPr="00DF1B53">
        <w:rPr>
          <w:rStyle w:val="FontStyle15"/>
          <w:rFonts w:eastAsia="SimSun"/>
          <w:b w:val="0"/>
          <w:i/>
          <w:sz w:val="26"/>
          <w:szCs w:val="26"/>
        </w:rPr>
        <w:t xml:space="preserve">«стар, срок, урочное, </w:t>
      </w:r>
      <w:proofErr w:type="spellStart"/>
      <w:r w:rsidRPr="00DF1B53">
        <w:rPr>
          <w:rStyle w:val="FontStyle15"/>
          <w:rFonts w:eastAsia="SimSun"/>
          <w:b w:val="0"/>
          <w:i/>
          <w:sz w:val="26"/>
          <w:szCs w:val="26"/>
        </w:rPr>
        <w:t>уреченное</w:t>
      </w:r>
      <w:proofErr w:type="spellEnd"/>
      <w:r w:rsidRPr="00DF1B53">
        <w:rPr>
          <w:rStyle w:val="FontStyle15"/>
          <w:rFonts w:eastAsia="SimSun"/>
          <w:b w:val="0"/>
          <w:i/>
          <w:sz w:val="26"/>
          <w:szCs w:val="26"/>
        </w:rPr>
        <w:t xml:space="preserve"> время, пора»</w:t>
      </w:r>
      <w:r w:rsidRPr="00DF1B53">
        <w:rPr>
          <w:rStyle w:val="FontStyle15"/>
          <w:rFonts w:eastAsia="SimSun"/>
          <w:b w:val="0"/>
          <w:sz w:val="26"/>
          <w:szCs w:val="26"/>
        </w:rPr>
        <w:t>.</w:t>
      </w:r>
    </w:p>
    <w:p w:rsidR="00DF1B53" w:rsidRPr="00DF1B53" w:rsidRDefault="00DF1B53" w:rsidP="00DF1B53">
      <w:pPr>
        <w:pStyle w:val="Style5"/>
        <w:widowControl/>
        <w:spacing w:line="360" w:lineRule="auto"/>
        <w:ind w:right="1152" w:firstLine="539"/>
        <w:rPr>
          <w:rStyle w:val="FontStyle15"/>
          <w:b w:val="0"/>
          <w:sz w:val="26"/>
          <w:szCs w:val="26"/>
        </w:rPr>
      </w:pPr>
    </w:p>
    <w:p w:rsidR="00DF1B53" w:rsidRPr="00DF1B53" w:rsidRDefault="00DF1B53" w:rsidP="00DF1B53">
      <w:pPr>
        <w:pStyle w:val="Style5"/>
        <w:widowControl/>
        <w:spacing w:line="360" w:lineRule="auto"/>
        <w:ind w:right="1152" w:firstLine="539"/>
        <w:jc w:val="center"/>
        <w:rPr>
          <w:rStyle w:val="FontStyle15"/>
          <w:b w:val="0"/>
          <w:i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t xml:space="preserve">Разъедемся, </w:t>
      </w:r>
      <w:r w:rsidRPr="00DF1B53">
        <w:rPr>
          <w:rStyle w:val="FontStyle13"/>
          <w:i/>
          <w:sz w:val="26"/>
          <w:szCs w:val="26"/>
        </w:rPr>
        <w:t xml:space="preserve">пора! </w:t>
      </w:r>
      <w:r>
        <w:rPr>
          <w:rStyle w:val="FontStyle12"/>
          <w:rFonts w:ascii="Times New Roman" w:hAnsi="Times New Roman" w:cs="Times New Roman"/>
          <w:i/>
          <w:sz w:val="26"/>
          <w:szCs w:val="26"/>
        </w:rPr>
        <w:t>-</w:t>
      </w:r>
      <w:r w:rsidRPr="00DF1B53">
        <w:rPr>
          <w:rStyle w:val="FontStyle12"/>
          <w:rFonts w:ascii="Times New Roman" w:hAnsi="Times New Roman" w:cs="Times New Roman"/>
          <w:i/>
          <w:sz w:val="26"/>
          <w:szCs w:val="26"/>
        </w:rPr>
        <w:t xml:space="preserve"> </w:t>
      </w:r>
      <w:r w:rsidRPr="00DF1B53">
        <w:rPr>
          <w:rStyle w:val="FontStyle15"/>
          <w:b w:val="0"/>
          <w:i/>
          <w:sz w:val="26"/>
          <w:szCs w:val="26"/>
        </w:rPr>
        <w:t xml:space="preserve">сказали </w:t>
      </w:r>
      <w:r>
        <w:rPr>
          <w:rStyle w:val="FontStyle15"/>
          <w:b w:val="0"/>
          <w:i/>
          <w:sz w:val="26"/>
          <w:szCs w:val="26"/>
        </w:rPr>
        <w:t>-</w:t>
      </w:r>
    </w:p>
    <w:p w:rsidR="00DF1B53" w:rsidRPr="00DF1B53" w:rsidRDefault="00DF1B53" w:rsidP="00DF1B53">
      <w:pPr>
        <w:pStyle w:val="Style5"/>
        <w:widowControl/>
        <w:spacing w:line="360" w:lineRule="auto"/>
        <w:ind w:right="1152" w:firstLine="539"/>
        <w:jc w:val="center"/>
        <w:rPr>
          <w:rStyle w:val="FontStyle13"/>
          <w:i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t xml:space="preserve">Безвестной вверимся </w:t>
      </w:r>
      <w:r w:rsidRPr="00DF1B53">
        <w:rPr>
          <w:rStyle w:val="FontStyle13"/>
          <w:i/>
          <w:sz w:val="26"/>
          <w:szCs w:val="26"/>
        </w:rPr>
        <w:t>судьбе.</w:t>
      </w:r>
    </w:p>
    <w:p w:rsidR="00DF1B53" w:rsidRPr="00DF1B53" w:rsidRDefault="00DF1B53" w:rsidP="00DF1B53">
      <w:pPr>
        <w:pStyle w:val="Style6"/>
        <w:widowControl/>
        <w:spacing w:line="360" w:lineRule="auto"/>
        <w:ind w:firstLine="539"/>
        <w:jc w:val="right"/>
        <w:rPr>
          <w:rStyle w:val="FontStyle14"/>
          <w:sz w:val="26"/>
          <w:szCs w:val="26"/>
        </w:rPr>
      </w:pPr>
      <w:r w:rsidRPr="00DF1B53">
        <w:rPr>
          <w:rStyle w:val="FontStyle14"/>
          <w:sz w:val="26"/>
          <w:szCs w:val="26"/>
        </w:rPr>
        <w:t>А. С. Пушкин «Руслан и Людмила».</w:t>
      </w:r>
    </w:p>
    <w:p w:rsidR="00DF1B53" w:rsidRPr="00DF1B53" w:rsidRDefault="00DF1B53" w:rsidP="00DF1B53">
      <w:pPr>
        <w:pStyle w:val="Style6"/>
        <w:widowControl/>
        <w:spacing w:line="360" w:lineRule="auto"/>
        <w:ind w:firstLine="539"/>
        <w:jc w:val="right"/>
        <w:rPr>
          <w:rStyle w:val="FontStyle14"/>
          <w:sz w:val="26"/>
          <w:szCs w:val="26"/>
        </w:rPr>
      </w:pPr>
    </w:p>
    <w:p w:rsidR="00DF1B53" w:rsidRPr="00DF1B53" w:rsidRDefault="00DF1B53" w:rsidP="00DF1B53">
      <w:pPr>
        <w:pStyle w:val="Style2"/>
        <w:widowControl/>
        <w:spacing w:line="360" w:lineRule="auto"/>
        <w:ind w:right="14" w:firstLine="539"/>
        <w:rPr>
          <w:rStyle w:val="FontStyle17"/>
          <w:b w:val="0"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lastRenderedPageBreak/>
        <w:t xml:space="preserve">Рок, судьба, пора </w:t>
      </w:r>
      <w:r>
        <w:rPr>
          <w:rStyle w:val="FontStyle17"/>
          <w:b w:val="0"/>
          <w:sz w:val="26"/>
          <w:szCs w:val="26"/>
        </w:rPr>
        <w:t>-</w:t>
      </w:r>
      <w:r w:rsidRPr="00DF1B53">
        <w:rPr>
          <w:rStyle w:val="FontStyle17"/>
          <w:b w:val="0"/>
          <w:sz w:val="26"/>
          <w:szCs w:val="26"/>
        </w:rPr>
        <w:t xml:space="preserve"> слова одного синонимического ряда. Исходя из последнего определения, можно сказать, что </w:t>
      </w:r>
      <w:r w:rsidRPr="00DF1B53">
        <w:rPr>
          <w:rStyle w:val="FontStyle15"/>
          <w:b w:val="0"/>
          <w:i/>
          <w:sz w:val="26"/>
          <w:szCs w:val="26"/>
        </w:rPr>
        <w:t>рок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5"/>
          <w:b w:val="0"/>
          <w:sz w:val="26"/>
          <w:szCs w:val="26"/>
        </w:rPr>
        <w:t>-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 w:rsidRPr="00DF1B53">
        <w:rPr>
          <w:rStyle w:val="FontStyle17"/>
          <w:b w:val="0"/>
          <w:sz w:val="26"/>
          <w:szCs w:val="26"/>
        </w:rPr>
        <w:t xml:space="preserve">еще и временная категория, также как и </w:t>
      </w:r>
      <w:r w:rsidRPr="00DF1B53">
        <w:rPr>
          <w:rStyle w:val="FontStyle15"/>
          <w:b w:val="0"/>
          <w:i/>
          <w:sz w:val="26"/>
          <w:szCs w:val="26"/>
        </w:rPr>
        <w:t>судьба</w:t>
      </w:r>
      <w:r w:rsidRPr="00DF1B53">
        <w:rPr>
          <w:rStyle w:val="FontStyle15"/>
          <w:b w:val="0"/>
          <w:sz w:val="26"/>
          <w:szCs w:val="26"/>
        </w:rPr>
        <w:t xml:space="preserve"> («</w:t>
      </w:r>
      <w:r w:rsidRPr="00DF1B53">
        <w:rPr>
          <w:rStyle w:val="FontStyle15"/>
          <w:b w:val="0"/>
          <w:i/>
          <w:sz w:val="26"/>
          <w:szCs w:val="26"/>
        </w:rPr>
        <w:t>предопределение, неминучее в быту земном, пути провидения, что суждено, чему суждено, чему суждено сбыться или быть</w:t>
      </w:r>
      <w:r w:rsidRPr="00DF1B53">
        <w:rPr>
          <w:rStyle w:val="FontStyle15"/>
          <w:b w:val="0"/>
          <w:sz w:val="26"/>
          <w:szCs w:val="26"/>
        </w:rPr>
        <w:t xml:space="preserve">»). </w:t>
      </w:r>
      <w:r w:rsidRPr="00DF1B53">
        <w:rPr>
          <w:rStyle w:val="FontStyle17"/>
          <w:b w:val="0"/>
          <w:sz w:val="26"/>
          <w:szCs w:val="26"/>
        </w:rPr>
        <w:t xml:space="preserve">Интересно было обнаружить, что </w:t>
      </w:r>
      <w:r w:rsidRPr="00DF1B53">
        <w:rPr>
          <w:rStyle w:val="FontStyle15"/>
          <w:b w:val="0"/>
          <w:i/>
          <w:sz w:val="26"/>
          <w:szCs w:val="26"/>
        </w:rPr>
        <w:t>счастье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 w:rsidRPr="00DF1B53">
        <w:rPr>
          <w:rStyle w:val="FontStyle17"/>
          <w:b w:val="0"/>
          <w:sz w:val="26"/>
          <w:szCs w:val="26"/>
        </w:rPr>
        <w:t xml:space="preserve">из того же синонимического ряда, что и </w:t>
      </w:r>
      <w:r w:rsidRPr="00DF1B53">
        <w:rPr>
          <w:rStyle w:val="FontStyle15"/>
          <w:b w:val="0"/>
          <w:i/>
          <w:sz w:val="26"/>
          <w:szCs w:val="26"/>
        </w:rPr>
        <w:t>рок</w:t>
      </w:r>
      <w:r w:rsidRPr="00DF1B53">
        <w:rPr>
          <w:rStyle w:val="FontStyle15"/>
          <w:b w:val="0"/>
          <w:sz w:val="26"/>
          <w:szCs w:val="26"/>
        </w:rPr>
        <w:t xml:space="preserve">. </w:t>
      </w:r>
      <w:r w:rsidRPr="00DF1B53">
        <w:rPr>
          <w:rStyle w:val="FontStyle15"/>
          <w:b w:val="0"/>
          <w:i/>
          <w:sz w:val="26"/>
          <w:szCs w:val="26"/>
        </w:rPr>
        <w:t>Счастье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7"/>
          <w:b w:val="0"/>
          <w:sz w:val="26"/>
          <w:szCs w:val="26"/>
        </w:rPr>
        <w:t>-</w:t>
      </w:r>
      <w:r w:rsidRPr="00DF1B53">
        <w:rPr>
          <w:rStyle w:val="FontStyle17"/>
          <w:b w:val="0"/>
          <w:sz w:val="26"/>
          <w:szCs w:val="26"/>
        </w:rPr>
        <w:t xml:space="preserve"> соединение разных частей, </w:t>
      </w:r>
      <w:r w:rsidRPr="00DF1B53">
        <w:rPr>
          <w:rStyle w:val="FontStyle15"/>
          <w:b w:val="0"/>
          <w:sz w:val="26"/>
          <w:szCs w:val="26"/>
        </w:rPr>
        <w:t>«</w:t>
      </w:r>
      <w:proofErr w:type="spellStart"/>
      <w:r w:rsidRPr="00DF1B53">
        <w:rPr>
          <w:rStyle w:val="FontStyle15"/>
          <w:b w:val="0"/>
          <w:i/>
          <w:sz w:val="26"/>
          <w:szCs w:val="26"/>
        </w:rPr>
        <w:t>доль</w:t>
      </w:r>
      <w:proofErr w:type="spellEnd"/>
      <w:r w:rsidRPr="00DF1B53">
        <w:rPr>
          <w:rStyle w:val="FontStyle15"/>
          <w:b w:val="0"/>
          <w:i/>
          <w:sz w:val="26"/>
          <w:szCs w:val="26"/>
        </w:rPr>
        <w:t xml:space="preserve"> целого</w:t>
      </w:r>
      <w:r w:rsidRPr="00DF1B53">
        <w:rPr>
          <w:rStyle w:val="FontStyle15"/>
          <w:b w:val="0"/>
          <w:sz w:val="26"/>
          <w:szCs w:val="26"/>
        </w:rPr>
        <w:t xml:space="preserve">», </w:t>
      </w:r>
      <w:r w:rsidRPr="00DF1B53">
        <w:rPr>
          <w:rStyle w:val="FontStyle17"/>
          <w:b w:val="0"/>
          <w:sz w:val="26"/>
          <w:szCs w:val="26"/>
        </w:rPr>
        <w:t xml:space="preserve">тот же </w:t>
      </w:r>
      <w:r w:rsidRPr="00DF1B53">
        <w:rPr>
          <w:rStyle w:val="FontStyle15"/>
          <w:b w:val="0"/>
          <w:i/>
          <w:sz w:val="26"/>
          <w:szCs w:val="26"/>
        </w:rPr>
        <w:t>рок, судьба, жребий, участь</w:t>
      </w:r>
      <w:r w:rsidRPr="00DF1B53">
        <w:rPr>
          <w:rStyle w:val="FontStyle15"/>
          <w:b w:val="0"/>
          <w:sz w:val="26"/>
          <w:szCs w:val="26"/>
        </w:rPr>
        <w:t xml:space="preserve">. </w:t>
      </w:r>
      <w:r w:rsidRPr="00DF1B53">
        <w:rPr>
          <w:rStyle w:val="FontStyle17"/>
          <w:b w:val="0"/>
          <w:sz w:val="26"/>
          <w:szCs w:val="26"/>
        </w:rPr>
        <w:t xml:space="preserve">Человек может быть одарен хорошей судьбой, роком </w:t>
      </w:r>
      <w:r>
        <w:rPr>
          <w:rStyle w:val="FontStyle17"/>
          <w:b w:val="0"/>
          <w:sz w:val="26"/>
          <w:szCs w:val="26"/>
        </w:rPr>
        <w:t>-</w:t>
      </w:r>
      <w:r w:rsidRPr="00DF1B53">
        <w:rPr>
          <w:rStyle w:val="FontStyle17"/>
          <w:b w:val="0"/>
          <w:sz w:val="26"/>
          <w:szCs w:val="26"/>
        </w:rPr>
        <w:t xml:space="preserve"> счастьем </w:t>
      </w:r>
      <w:r>
        <w:rPr>
          <w:rStyle w:val="FontStyle17"/>
          <w:b w:val="0"/>
          <w:sz w:val="26"/>
          <w:szCs w:val="26"/>
        </w:rPr>
        <w:t>-</w:t>
      </w:r>
      <w:r w:rsidRPr="00DF1B53">
        <w:rPr>
          <w:rStyle w:val="FontStyle17"/>
          <w:b w:val="0"/>
          <w:sz w:val="26"/>
          <w:szCs w:val="26"/>
        </w:rPr>
        <w:t xml:space="preserve"> или обделен.</w:t>
      </w:r>
    </w:p>
    <w:p w:rsidR="00DF1B53" w:rsidRPr="00DF1B53" w:rsidRDefault="00DF1B53" w:rsidP="00DF1B53">
      <w:pPr>
        <w:pStyle w:val="Style5"/>
        <w:widowControl/>
        <w:spacing w:line="360" w:lineRule="auto"/>
        <w:ind w:firstLine="539"/>
        <w:rPr>
          <w:sz w:val="26"/>
          <w:szCs w:val="26"/>
        </w:rPr>
      </w:pPr>
    </w:p>
    <w:p w:rsidR="00DF1B53" w:rsidRPr="00DF1B53" w:rsidRDefault="00DF1B53" w:rsidP="00DF1B53">
      <w:pPr>
        <w:pStyle w:val="Style5"/>
        <w:widowControl/>
        <w:spacing w:line="360" w:lineRule="auto"/>
        <w:ind w:firstLine="539"/>
        <w:jc w:val="center"/>
        <w:rPr>
          <w:rStyle w:val="FontStyle15"/>
          <w:b w:val="0"/>
          <w:i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t>Однако жив Руслан несчастный.</w:t>
      </w:r>
    </w:p>
    <w:p w:rsidR="00DF1B53" w:rsidRPr="00DF1B53" w:rsidRDefault="00DF1B53" w:rsidP="00DF1B53">
      <w:pPr>
        <w:pStyle w:val="Style6"/>
        <w:widowControl/>
        <w:spacing w:line="360" w:lineRule="auto"/>
        <w:ind w:firstLine="539"/>
        <w:jc w:val="right"/>
        <w:rPr>
          <w:rStyle w:val="FontStyle14"/>
          <w:sz w:val="26"/>
          <w:szCs w:val="26"/>
        </w:rPr>
      </w:pPr>
      <w:r w:rsidRPr="00DF1B53">
        <w:rPr>
          <w:rStyle w:val="FontStyle14"/>
          <w:sz w:val="26"/>
          <w:szCs w:val="26"/>
        </w:rPr>
        <w:t xml:space="preserve">А. </w:t>
      </w:r>
      <w:r w:rsidRPr="00DF1B53">
        <w:rPr>
          <w:rStyle w:val="FontStyle16"/>
          <w:b w:val="0"/>
          <w:i w:val="0"/>
          <w:sz w:val="26"/>
          <w:szCs w:val="26"/>
        </w:rPr>
        <w:t xml:space="preserve">С. </w:t>
      </w:r>
      <w:r w:rsidRPr="00DF1B53">
        <w:rPr>
          <w:rStyle w:val="FontStyle14"/>
          <w:sz w:val="26"/>
          <w:szCs w:val="26"/>
        </w:rPr>
        <w:t>Пушкин «Руслан и Людмила».</w:t>
      </w:r>
    </w:p>
    <w:p w:rsidR="00DF1B53" w:rsidRPr="00DF1B53" w:rsidRDefault="00DF1B53" w:rsidP="00DF1B53">
      <w:pPr>
        <w:pStyle w:val="Style6"/>
        <w:widowControl/>
        <w:spacing w:line="360" w:lineRule="auto"/>
        <w:ind w:firstLine="539"/>
        <w:jc w:val="right"/>
        <w:rPr>
          <w:rStyle w:val="FontStyle14"/>
          <w:sz w:val="26"/>
          <w:szCs w:val="26"/>
        </w:rPr>
      </w:pPr>
    </w:p>
    <w:p w:rsidR="00DF1B53" w:rsidRPr="00DF1B53" w:rsidRDefault="00DF1B53" w:rsidP="00DF1B53">
      <w:pPr>
        <w:pStyle w:val="Style4"/>
        <w:widowControl/>
        <w:spacing w:line="360" w:lineRule="auto"/>
        <w:ind w:firstLine="539"/>
        <w:jc w:val="both"/>
        <w:rPr>
          <w:rStyle w:val="FontStyle17"/>
          <w:b w:val="0"/>
          <w:sz w:val="26"/>
          <w:szCs w:val="26"/>
        </w:rPr>
      </w:pPr>
      <w:r w:rsidRPr="00DF1B53">
        <w:rPr>
          <w:rStyle w:val="FontStyle17"/>
          <w:b w:val="0"/>
          <w:sz w:val="26"/>
          <w:szCs w:val="26"/>
        </w:rPr>
        <w:t xml:space="preserve">При чтении в 5 классе сказок «Спящая красавица» В. А Жуковского и «Руслан и Людмила» А. С. Пушкина мы обратили внимание на ряд слов, которые на данный момент времени являются устаревшими, </w:t>
      </w:r>
      <w:proofErr w:type="gramStart"/>
      <w:r w:rsidRPr="00DF1B53">
        <w:rPr>
          <w:rStyle w:val="FontStyle17"/>
          <w:b w:val="0"/>
          <w:sz w:val="26"/>
          <w:szCs w:val="26"/>
        </w:rPr>
        <w:t>а</w:t>
      </w:r>
      <w:proofErr w:type="gramEnd"/>
      <w:r w:rsidRPr="00DF1B53">
        <w:rPr>
          <w:rStyle w:val="FontStyle17"/>
          <w:b w:val="0"/>
          <w:sz w:val="26"/>
          <w:szCs w:val="26"/>
        </w:rPr>
        <w:t xml:space="preserve"> следовательно, непонятными школьникам, и истолковали их при помощи словаря Даля.</w:t>
      </w:r>
    </w:p>
    <w:p w:rsidR="00DF1B53" w:rsidRPr="00DF1B53" w:rsidRDefault="00DF1B53" w:rsidP="00DF1B53">
      <w:pPr>
        <w:pStyle w:val="Style4"/>
        <w:widowControl/>
        <w:spacing w:line="360" w:lineRule="auto"/>
        <w:ind w:firstLine="539"/>
        <w:jc w:val="both"/>
        <w:rPr>
          <w:rStyle w:val="FontStyle15"/>
          <w:b w:val="0"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t>Бранный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7"/>
          <w:b w:val="0"/>
          <w:sz w:val="26"/>
          <w:szCs w:val="26"/>
        </w:rPr>
        <w:t>-</w:t>
      </w:r>
      <w:r w:rsidRPr="00DF1B53">
        <w:rPr>
          <w:rStyle w:val="FontStyle17"/>
          <w:b w:val="0"/>
          <w:sz w:val="26"/>
          <w:szCs w:val="26"/>
        </w:rPr>
        <w:t xml:space="preserve"> слово многозначное, в значении </w:t>
      </w:r>
      <w:r w:rsidRPr="00DF1B53">
        <w:rPr>
          <w:rStyle w:val="FontStyle15"/>
          <w:b w:val="0"/>
          <w:sz w:val="26"/>
          <w:szCs w:val="26"/>
        </w:rPr>
        <w:t>«</w:t>
      </w:r>
      <w:r w:rsidRPr="00DF1B53">
        <w:rPr>
          <w:rStyle w:val="FontStyle15"/>
          <w:b w:val="0"/>
          <w:i/>
          <w:sz w:val="26"/>
          <w:szCs w:val="26"/>
        </w:rPr>
        <w:t>относящийся до брани: воинственный, военный</w:t>
      </w:r>
      <w:r w:rsidRPr="00DF1B53">
        <w:rPr>
          <w:rStyle w:val="FontStyle15"/>
          <w:b w:val="0"/>
          <w:sz w:val="26"/>
          <w:szCs w:val="26"/>
        </w:rPr>
        <w:t xml:space="preserve">» </w:t>
      </w:r>
      <w:r w:rsidRPr="00DF1B53">
        <w:rPr>
          <w:rStyle w:val="FontStyle17"/>
          <w:b w:val="0"/>
          <w:sz w:val="26"/>
          <w:szCs w:val="26"/>
        </w:rPr>
        <w:t xml:space="preserve">используется в поэме Пушкина. Ныне это слово почти полностью вытеснено словом </w:t>
      </w:r>
      <w:r w:rsidRPr="00DF1B53">
        <w:rPr>
          <w:rStyle w:val="FontStyle15"/>
          <w:b w:val="0"/>
          <w:sz w:val="26"/>
          <w:szCs w:val="26"/>
        </w:rPr>
        <w:t>военный.</w:t>
      </w:r>
    </w:p>
    <w:p w:rsidR="00DF1B53" w:rsidRPr="00DF1B53" w:rsidRDefault="00DF1B53" w:rsidP="00DF1B53">
      <w:pPr>
        <w:pStyle w:val="Style1"/>
        <w:widowControl/>
        <w:spacing w:line="360" w:lineRule="auto"/>
        <w:ind w:firstLine="539"/>
        <w:jc w:val="both"/>
        <w:rPr>
          <w:rStyle w:val="FontStyle15"/>
          <w:b w:val="0"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t>Волынка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5"/>
          <w:b w:val="0"/>
          <w:sz w:val="26"/>
          <w:szCs w:val="26"/>
        </w:rPr>
        <w:t>-</w:t>
      </w:r>
      <w:r w:rsidRPr="00DF1B53">
        <w:rPr>
          <w:rStyle w:val="FontStyle15"/>
          <w:b w:val="0"/>
          <w:sz w:val="26"/>
          <w:szCs w:val="26"/>
        </w:rPr>
        <w:t xml:space="preserve"> «</w:t>
      </w:r>
      <w:r w:rsidRPr="00DF1B53">
        <w:rPr>
          <w:rStyle w:val="FontStyle15"/>
          <w:b w:val="0"/>
          <w:i/>
          <w:sz w:val="26"/>
          <w:szCs w:val="26"/>
        </w:rPr>
        <w:t xml:space="preserve">телячий или козий мех, снятый дудкой (целиком), бурдюком, зашитый наглухо и снабженный сверху надувной трубкой, а снизу одною или двумя игральными, по которым </w:t>
      </w:r>
      <w:proofErr w:type="spellStart"/>
      <w:r w:rsidRPr="00DF1B53">
        <w:rPr>
          <w:rStyle w:val="FontStyle15"/>
          <w:b w:val="0"/>
          <w:i/>
          <w:sz w:val="26"/>
          <w:szCs w:val="26"/>
        </w:rPr>
        <w:t>волыночник</w:t>
      </w:r>
      <w:proofErr w:type="spellEnd"/>
      <w:r w:rsidRPr="00DF1B53">
        <w:rPr>
          <w:rStyle w:val="FontStyle15"/>
          <w:b w:val="0"/>
          <w:i/>
          <w:sz w:val="26"/>
          <w:szCs w:val="26"/>
        </w:rPr>
        <w:t xml:space="preserve"> перебирает пальцами, сжимает мех под левой мышкой. Ножки, что дудки; брюшко, что </w:t>
      </w:r>
      <w:proofErr w:type="spellStart"/>
      <w:r w:rsidRPr="00DF1B53">
        <w:rPr>
          <w:rStyle w:val="FontStyle15"/>
          <w:b w:val="0"/>
          <w:i/>
          <w:sz w:val="26"/>
          <w:szCs w:val="26"/>
        </w:rPr>
        <w:t>волыночка</w:t>
      </w:r>
      <w:proofErr w:type="spellEnd"/>
      <w:r w:rsidRPr="00DF1B53">
        <w:rPr>
          <w:rStyle w:val="FontStyle15"/>
          <w:b w:val="0"/>
          <w:i/>
          <w:sz w:val="26"/>
          <w:szCs w:val="26"/>
        </w:rPr>
        <w:t xml:space="preserve">. Пошел захлебом </w:t>
      </w:r>
      <w:proofErr w:type="gramStart"/>
      <w:r w:rsidRPr="00DF1B53">
        <w:rPr>
          <w:rStyle w:val="FontStyle15"/>
          <w:b w:val="0"/>
          <w:i/>
          <w:sz w:val="26"/>
          <w:szCs w:val="26"/>
        </w:rPr>
        <w:t>на</w:t>
      </w:r>
      <w:proofErr w:type="gramEnd"/>
      <w:r w:rsidRPr="00DF1B53">
        <w:rPr>
          <w:rStyle w:val="FontStyle15"/>
          <w:b w:val="0"/>
          <w:i/>
          <w:sz w:val="26"/>
          <w:szCs w:val="26"/>
        </w:rPr>
        <w:t xml:space="preserve"> </w:t>
      </w:r>
      <w:proofErr w:type="gramStart"/>
      <w:r w:rsidRPr="00DF1B53">
        <w:rPr>
          <w:rStyle w:val="FontStyle15"/>
          <w:b w:val="0"/>
          <w:i/>
          <w:sz w:val="26"/>
          <w:szCs w:val="26"/>
        </w:rPr>
        <w:t>рынку</w:t>
      </w:r>
      <w:proofErr w:type="gramEnd"/>
      <w:r w:rsidRPr="00DF1B53">
        <w:rPr>
          <w:rStyle w:val="FontStyle15"/>
          <w:b w:val="0"/>
          <w:i/>
          <w:sz w:val="26"/>
          <w:szCs w:val="26"/>
        </w:rPr>
        <w:t>, а купил волынку</w:t>
      </w:r>
      <w:r w:rsidRPr="00DF1B53">
        <w:rPr>
          <w:rStyle w:val="FontStyle15"/>
          <w:b w:val="0"/>
          <w:sz w:val="26"/>
          <w:szCs w:val="26"/>
        </w:rPr>
        <w:t>».</w:t>
      </w:r>
    </w:p>
    <w:p w:rsidR="00DF1B53" w:rsidRPr="00DF1B53" w:rsidRDefault="00DF1B53" w:rsidP="00DF1B53">
      <w:pPr>
        <w:pStyle w:val="Style1"/>
        <w:widowControl/>
        <w:spacing w:line="360" w:lineRule="auto"/>
        <w:ind w:firstLine="539"/>
        <w:jc w:val="both"/>
        <w:rPr>
          <w:rStyle w:val="FontStyle15"/>
          <w:b w:val="0"/>
          <w:sz w:val="26"/>
          <w:szCs w:val="26"/>
        </w:rPr>
      </w:pPr>
      <w:proofErr w:type="spellStart"/>
      <w:r w:rsidRPr="00DF1B53">
        <w:rPr>
          <w:rStyle w:val="FontStyle15"/>
          <w:b w:val="0"/>
          <w:i/>
          <w:sz w:val="26"/>
          <w:szCs w:val="26"/>
        </w:rPr>
        <w:t>Кознь</w:t>
      </w:r>
      <w:proofErr w:type="spellEnd"/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5"/>
          <w:b w:val="0"/>
          <w:sz w:val="26"/>
          <w:szCs w:val="26"/>
        </w:rPr>
        <w:t>-</w:t>
      </w:r>
      <w:r w:rsidRPr="00DF1B53">
        <w:rPr>
          <w:rStyle w:val="FontStyle15"/>
          <w:b w:val="0"/>
          <w:sz w:val="26"/>
          <w:szCs w:val="26"/>
        </w:rPr>
        <w:t xml:space="preserve"> «(</w:t>
      </w:r>
      <w:proofErr w:type="gramStart"/>
      <w:r w:rsidRPr="00DF1B53">
        <w:rPr>
          <w:rStyle w:val="FontStyle15"/>
          <w:b w:val="0"/>
          <w:i/>
          <w:sz w:val="26"/>
          <w:szCs w:val="26"/>
        </w:rPr>
        <w:t>высок</w:t>
      </w:r>
      <w:proofErr w:type="gramEnd"/>
      <w:r w:rsidRPr="00DF1B53">
        <w:rPr>
          <w:rStyle w:val="FontStyle15"/>
          <w:b w:val="0"/>
          <w:i/>
          <w:sz w:val="26"/>
          <w:szCs w:val="26"/>
        </w:rPr>
        <w:t xml:space="preserve">.) </w:t>
      </w:r>
      <w:r>
        <w:rPr>
          <w:rStyle w:val="FontStyle15"/>
          <w:b w:val="0"/>
          <w:i/>
          <w:sz w:val="26"/>
          <w:szCs w:val="26"/>
        </w:rPr>
        <w:t>-</w:t>
      </w:r>
      <w:r w:rsidRPr="00DF1B53">
        <w:rPr>
          <w:rStyle w:val="FontStyle15"/>
          <w:b w:val="0"/>
          <w:i/>
          <w:sz w:val="26"/>
          <w:szCs w:val="26"/>
        </w:rPr>
        <w:t xml:space="preserve"> лукавство, пронырство, хитрые и злонамеренные проделки</w:t>
      </w:r>
      <w:r w:rsidRPr="00DF1B53">
        <w:rPr>
          <w:rStyle w:val="FontStyle15"/>
          <w:b w:val="0"/>
          <w:sz w:val="26"/>
          <w:szCs w:val="26"/>
        </w:rPr>
        <w:t>».</w:t>
      </w:r>
    </w:p>
    <w:p w:rsidR="00DF1B53" w:rsidRPr="00DF1B53" w:rsidRDefault="00DF1B53" w:rsidP="00DF1B53">
      <w:pPr>
        <w:pStyle w:val="Style1"/>
        <w:widowControl/>
        <w:spacing w:line="360" w:lineRule="auto"/>
        <w:ind w:right="10" w:firstLine="539"/>
        <w:jc w:val="both"/>
        <w:rPr>
          <w:rStyle w:val="FontStyle15"/>
          <w:b w:val="0"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t>Ловчий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5"/>
          <w:b w:val="0"/>
          <w:sz w:val="26"/>
          <w:szCs w:val="26"/>
        </w:rPr>
        <w:t>-</w:t>
      </w:r>
      <w:r w:rsidRPr="00DF1B53">
        <w:rPr>
          <w:rStyle w:val="FontStyle15"/>
          <w:b w:val="0"/>
          <w:sz w:val="26"/>
          <w:szCs w:val="26"/>
        </w:rPr>
        <w:t xml:space="preserve"> «</w:t>
      </w:r>
      <w:r w:rsidRPr="00DF1B53">
        <w:rPr>
          <w:rStyle w:val="FontStyle15"/>
          <w:b w:val="0"/>
          <w:i/>
          <w:sz w:val="26"/>
          <w:szCs w:val="26"/>
        </w:rPr>
        <w:t>главный псарь, старший над псарями; он управляет всем порядком псовой охоты</w:t>
      </w:r>
      <w:r w:rsidRPr="00DF1B53">
        <w:rPr>
          <w:rStyle w:val="FontStyle15"/>
          <w:b w:val="0"/>
          <w:sz w:val="26"/>
          <w:szCs w:val="26"/>
        </w:rPr>
        <w:t>».</w:t>
      </w:r>
    </w:p>
    <w:p w:rsidR="00DF1B53" w:rsidRPr="00DF1B53" w:rsidRDefault="00DF1B53" w:rsidP="00DF1B53">
      <w:pPr>
        <w:pStyle w:val="Style1"/>
        <w:widowControl/>
        <w:spacing w:line="360" w:lineRule="auto"/>
        <w:ind w:firstLine="539"/>
        <w:jc w:val="both"/>
        <w:rPr>
          <w:rStyle w:val="FontStyle15"/>
          <w:b w:val="0"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t>Наперсник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5"/>
          <w:b w:val="0"/>
          <w:sz w:val="26"/>
          <w:szCs w:val="26"/>
        </w:rPr>
        <w:t>-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 w:rsidRPr="00DF1B53">
        <w:rPr>
          <w:rStyle w:val="FontStyle15"/>
          <w:b w:val="0"/>
          <w:i/>
          <w:sz w:val="26"/>
          <w:szCs w:val="26"/>
        </w:rPr>
        <w:t>«(уст.) задушевный друг, сановника или правителя; любимец и доверенное лицо</w:t>
      </w:r>
      <w:r w:rsidRPr="00DF1B53">
        <w:rPr>
          <w:rStyle w:val="FontStyle15"/>
          <w:b w:val="0"/>
          <w:sz w:val="26"/>
          <w:szCs w:val="26"/>
        </w:rPr>
        <w:t>».</w:t>
      </w:r>
    </w:p>
    <w:p w:rsidR="00DF1B53" w:rsidRPr="00DF1B53" w:rsidRDefault="00DF1B53" w:rsidP="00DF1B53">
      <w:pPr>
        <w:pStyle w:val="Style1"/>
        <w:widowControl/>
        <w:spacing w:line="360" w:lineRule="auto"/>
        <w:ind w:firstLine="539"/>
        <w:jc w:val="both"/>
        <w:rPr>
          <w:rStyle w:val="FontStyle15"/>
          <w:b w:val="0"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t>Рдеть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7"/>
          <w:b w:val="0"/>
          <w:sz w:val="26"/>
          <w:szCs w:val="26"/>
        </w:rPr>
        <w:t>-</w:t>
      </w:r>
      <w:r w:rsidRPr="00DF1B53">
        <w:rPr>
          <w:rStyle w:val="FontStyle17"/>
          <w:b w:val="0"/>
          <w:sz w:val="26"/>
          <w:szCs w:val="26"/>
        </w:rPr>
        <w:t xml:space="preserve"> многозначное слово, в сказке Жуковского употреблено в значении </w:t>
      </w:r>
      <w:r w:rsidRPr="00DF1B53">
        <w:rPr>
          <w:rStyle w:val="FontStyle15"/>
          <w:b w:val="0"/>
          <w:sz w:val="26"/>
          <w:szCs w:val="26"/>
        </w:rPr>
        <w:t>«</w:t>
      </w:r>
      <w:r w:rsidRPr="00DF1B53">
        <w:rPr>
          <w:rStyle w:val="FontStyle15"/>
          <w:b w:val="0"/>
          <w:i/>
          <w:sz w:val="26"/>
          <w:szCs w:val="26"/>
        </w:rPr>
        <w:t xml:space="preserve">гореть, воспаляться, краснеть, заниматься жаром и </w:t>
      </w:r>
      <w:proofErr w:type="spellStart"/>
      <w:r w:rsidRPr="00DF1B53">
        <w:rPr>
          <w:rStyle w:val="FontStyle15"/>
          <w:b w:val="0"/>
          <w:i/>
          <w:sz w:val="26"/>
          <w:szCs w:val="26"/>
        </w:rPr>
        <w:t>красниной</w:t>
      </w:r>
      <w:proofErr w:type="spellEnd"/>
      <w:r w:rsidRPr="00DF1B53">
        <w:rPr>
          <w:rStyle w:val="FontStyle15"/>
          <w:b w:val="0"/>
          <w:i/>
          <w:sz w:val="26"/>
          <w:szCs w:val="26"/>
        </w:rPr>
        <w:t>, ярко алеть</w:t>
      </w:r>
      <w:r w:rsidRPr="00DF1B53">
        <w:rPr>
          <w:rStyle w:val="FontStyle15"/>
          <w:b w:val="0"/>
          <w:sz w:val="26"/>
          <w:szCs w:val="26"/>
        </w:rPr>
        <w:t>».</w:t>
      </w:r>
    </w:p>
    <w:p w:rsidR="00DF1B53" w:rsidRPr="00DF1B53" w:rsidRDefault="00DF1B53" w:rsidP="00DF1B53">
      <w:pPr>
        <w:pStyle w:val="Style1"/>
        <w:widowControl/>
        <w:spacing w:line="360" w:lineRule="auto"/>
        <w:ind w:firstLine="539"/>
        <w:jc w:val="both"/>
        <w:rPr>
          <w:rStyle w:val="FontStyle15"/>
          <w:b w:val="0"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lastRenderedPageBreak/>
        <w:t>Сучить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5"/>
          <w:b w:val="0"/>
          <w:sz w:val="26"/>
          <w:szCs w:val="26"/>
        </w:rPr>
        <w:t>-</w:t>
      </w:r>
      <w:r w:rsidRPr="00DF1B53">
        <w:rPr>
          <w:rStyle w:val="FontStyle15"/>
          <w:b w:val="0"/>
          <w:sz w:val="26"/>
          <w:szCs w:val="26"/>
        </w:rPr>
        <w:t xml:space="preserve"> «</w:t>
      </w:r>
      <w:r w:rsidRPr="00DF1B53">
        <w:rPr>
          <w:rStyle w:val="FontStyle15"/>
          <w:b w:val="0"/>
          <w:i/>
          <w:sz w:val="26"/>
          <w:szCs w:val="26"/>
        </w:rPr>
        <w:t>спускать крученую нитку, свивать вдвое, тростить; также и вообще крутить, скручивать веретено</w:t>
      </w:r>
      <w:r w:rsidRPr="00DF1B53">
        <w:rPr>
          <w:rStyle w:val="FontStyle15"/>
          <w:b w:val="0"/>
          <w:sz w:val="26"/>
          <w:szCs w:val="26"/>
        </w:rPr>
        <w:t>».</w:t>
      </w:r>
    </w:p>
    <w:p w:rsidR="00DF1B53" w:rsidRPr="00DF1B53" w:rsidRDefault="00DF1B53" w:rsidP="00DF1B53">
      <w:pPr>
        <w:spacing w:after="0" w:line="360" w:lineRule="auto"/>
        <w:ind w:firstLine="539"/>
        <w:jc w:val="both"/>
        <w:rPr>
          <w:rStyle w:val="FontStyle15"/>
          <w:b w:val="0"/>
          <w:sz w:val="26"/>
          <w:szCs w:val="26"/>
        </w:rPr>
      </w:pPr>
      <w:r w:rsidRPr="00DF1B53">
        <w:rPr>
          <w:rStyle w:val="FontStyle15"/>
          <w:b w:val="0"/>
          <w:i/>
          <w:sz w:val="26"/>
          <w:szCs w:val="26"/>
        </w:rPr>
        <w:t>Терновник</w:t>
      </w:r>
      <w:r w:rsidRPr="00DF1B53">
        <w:rPr>
          <w:rStyle w:val="FontStyle15"/>
          <w:b w:val="0"/>
          <w:sz w:val="26"/>
          <w:szCs w:val="26"/>
        </w:rPr>
        <w:t xml:space="preserve"> </w:t>
      </w:r>
      <w:r>
        <w:rPr>
          <w:rStyle w:val="FontStyle15"/>
          <w:b w:val="0"/>
          <w:sz w:val="26"/>
          <w:szCs w:val="26"/>
        </w:rPr>
        <w:t>-</w:t>
      </w:r>
      <w:r w:rsidRPr="00DF1B53">
        <w:rPr>
          <w:rStyle w:val="FontStyle15"/>
          <w:b w:val="0"/>
          <w:sz w:val="26"/>
          <w:szCs w:val="26"/>
        </w:rPr>
        <w:t xml:space="preserve"> «</w:t>
      </w:r>
      <w:r w:rsidRPr="00DF1B53">
        <w:rPr>
          <w:rStyle w:val="FontStyle15"/>
          <w:b w:val="0"/>
          <w:i/>
          <w:sz w:val="26"/>
          <w:szCs w:val="26"/>
        </w:rPr>
        <w:t>колючее деревцо или куст, растет у нас в Средней и Южной полосе, плоды вроде сливы, поменьше и круглые</w:t>
      </w:r>
      <w:r w:rsidRPr="00DF1B53">
        <w:rPr>
          <w:rStyle w:val="FontStyle15"/>
          <w:b w:val="0"/>
          <w:sz w:val="26"/>
          <w:szCs w:val="26"/>
        </w:rPr>
        <w:t>».</w:t>
      </w:r>
    </w:p>
    <w:p w:rsidR="00DF1B53" w:rsidRPr="00DF1B53" w:rsidRDefault="00DF1B53" w:rsidP="00DF1B53">
      <w:pPr>
        <w:spacing w:after="0" w:line="360" w:lineRule="auto"/>
        <w:ind w:firstLine="539"/>
        <w:jc w:val="both"/>
        <w:rPr>
          <w:rStyle w:val="FontStyle17"/>
          <w:b w:val="0"/>
          <w:sz w:val="26"/>
          <w:szCs w:val="26"/>
        </w:rPr>
      </w:pPr>
      <w:r w:rsidRPr="00DF1B53">
        <w:rPr>
          <w:rStyle w:val="FontStyle17"/>
          <w:b w:val="0"/>
          <w:sz w:val="26"/>
          <w:szCs w:val="26"/>
        </w:rPr>
        <w:t>Пятиклассникам очень интересны различного рода творческо-поисковые работы. Использование словаря В. И. Даля на уроках литературы как раз и предполагает такую работу, помогает по-новому осмыслить известные слова, понять значение слов, ранее не известных, а в целом более глубоко проникнуть в идейное содержание всего произведения.</w:t>
      </w:r>
    </w:p>
    <w:sectPr w:rsidR="00DF1B53" w:rsidRPr="00DF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74D7"/>
    <w:multiLevelType w:val="singleLevel"/>
    <w:tmpl w:val="6A0CB97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B53"/>
    <w:rsid w:val="00083E3C"/>
    <w:rsid w:val="0024302D"/>
    <w:rsid w:val="00364E97"/>
    <w:rsid w:val="005A2113"/>
    <w:rsid w:val="00703BAC"/>
    <w:rsid w:val="007C722B"/>
    <w:rsid w:val="00DF1B53"/>
    <w:rsid w:val="00EF36C5"/>
    <w:rsid w:val="00F11545"/>
    <w:rsid w:val="00F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B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F1B53"/>
    <w:pPr>
      <w:ind w:left="720"/>
      <w:contextualSpacing/>
    </w:pPr>
  </w:style>
  <w:style w:type="paragraph" w:customStyle="1" w:styleId="Style3">
    <w:name w:val="Style3"/>
    <w:basedOn w:val="a"/>
    <w:rsid w:val="00DF1B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1B53"/>
    <w:pPr>
      <w:widowControl w:val="0"/>
      <w:autoSpaceDE w:val="0"/>
      <w:autoSpaceDN w:val="0"/>
      <w:adjustRightInd w:val="0"/>
      <w:spacing w:after="0" w:line="230" w:lineRule="exact"/>
      <w:ind w:firstLine="7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F1B53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F1B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DF1B5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DF1B53"/>
    <w:pPr>
      <w:widowControl w:val="0"/>
      <w:autoSpaceDE w:val="0"/>
      <w:autoSpaceDN w:val="0"/>
      <w:adjustRightInd w:val="0"/>
      <w:spacing w:after="0" w:line="235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F1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F1B53"/>
    <w:rPr>
      <w:rFonts w:ascii="Cambria" w:hAnsi="Cambria" w:cs="Cambria"/>
      <w:sz w:val="20"/>
      <w:szCs w:val="20"/>
    </w:rPr>
  </w:style>
  <w:style w:type="character" w:customStyle="1" w:styleId="FontStyle13">
    <w:name w:val="Font Style13"/>
    <w:rsid w:val="00DF1B53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DF1B53"/>
    <w:rPr>
      <w:rFonts w:ascii="Cambria" w:hAnsi="Cambria" w:cs="Cambria"/>
      <w:sz w:val="20"/>
      <w:szCs w:val="20"/>
    </w:rPr>
  </w:style>
  <w:style w:type="character" w:customStyle="1" w:styleId="FontStyle14">
    <w:name w:val="Font Style14"/>
    <w:rsid w:val="00DF1B5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DF1B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DF1B53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">
    <w:name w:val="Style2"/>
    <w:basedOn w:val="a"/>
    <w:rsid w:val="00DF1B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Konstantin72</cp:lastModifiedBy>
  <cp:revision>2</cp:revision>
  <dcterms:created xsi:type="dcterms:W3CDTF">2013-10-14T16:36:00Z</dcterms:created>
  <dcterms:modified xsi:type="dcterms:W3CDTF">2013-10-14T16:36:00Z</dcterms:modified>
</cp:coreProperties>
</file>